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IK重定向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首先是要把一个有骨骼的3D模型下载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1355" cy="1675130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这里为了更清楚，把源网格体和目标网格体放在一个新文件夹中，命名为“IK”</w:t>
      </w:r>
    </w:p>
    <w:p>
      <w:r>
        <w:drawing>
          <wp:inline distT="0" distB="0" distL="114300" distR="114300">
            <wp:extent cx="5274310" cy="2428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将目标网格体放在IK文件夹中，即导入到ue5中。导入的是.fbx文件</w:t>
      </w:r>
    </w:p>
    <w:p>
      <w:r>
        <w:drawing>
          <wp:inline distT="0" distB="0" distL="114300" distR="114300">
            <wp:extent cx="5267325" cy="30003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里面东西又多又杂，把它们移动到新创建的文件夹Remy里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移动后把骨骼网格体文件Remy在IK文件夹里备份一个（为便于操作）</w:t>
      </w:r>
    </w:p>
    <w:p>
      <w:r>
        <w:drawing>
          <wp:inline distT="0" distB="0" distL="114300" distR="114300">
            <wp:extent cx="4436745" cy="2701925"/>
            <wp:effectExtent l="0" t="0" r="190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将自带的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骨骼网格体/动画网格体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小人在IK文件夹里备份一个</w:t>
      </w:r>
    </w:p>
    <w:p>
      <w:r>
        <w:drawing>
          <wp:inline distT="0" distB="0" distL="114300" distR="114300">
            <wp:extent cx="5269865" cy="2656840"/>
            <wp:effectExtent l="0" t="0" r="698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5555" cy="2610485"/>
            <wp:effectExtent l="0" t="0" r="444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“右键--动画--IK绑定”，创建IK绑定文件。两个骨骼网格体文件都要创建相应的IK绑定文件</w:t>
      </w:r>
    </w:p>
    <w:p>
      <w:r>
        <w:drawing>
          <wp:inline distT="0" distB="0" distL="114300" distR="114300">
            <wp:extent cx="5271770" cy="2448560"/>
            <wp:effectExtent l="0" t="0" r="508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6165" cy="2541270"/>
            <wp:effectExtent l="0" t="0" r="63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这里以自带的charactor的IK绑定为例，两个IK绑定文件的操作是一样的）</w:t>
      </w:r>
    </w:p>
    <w:p>
      <w:r>
        <w:rPr>
          <w:rFonts w:hint="eastAsia"/>
          <w:lang w:val="en-US" w:eastAsia="zh-CN"/>
        </w:rPr>
        <w:t>打开IK_CHARACTOR</w:t>
      </w:r>
    </w:p>
    <w:p>
      <w:r>
        <w:drawing>
          <wp:inline distT="0" distB="0" distL="114300" distR="114300">
            <wp:extent cx="5267325" cy="28479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首先要重定向根。重定向根的显示在右面框住的部分，但是操作在左面骨骼层级进行操作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首先找到骨骼层级里的根骨骼，这里被命名为root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然后找到根骨骼下一级的骨骼，一般是盆骨（pelvis)骨骼，有时也会出现其他情况（比如脊柱spine）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733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3750" cy="12668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右键盆骨骨骼，点击“设置重定向根”</w:t>
      </w:r>
    </w:p>
    <w:p>
      <w:r>
        <w:drawing>
          <wp:inline distT="0" distB="0" distL="114300" distR="114300">
            <wp:extent cx="3800475" cy="38481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重定向根便设置完成，在右侧有显示</w:t>
      </w:r>
    </w:p>
    <w:p>
      <w:r>
        <w:drawing>
          <wp:inline distT="0" distB="0" distL="114300" distR="114300">
            <wp:extent cx="5266690" cy="2834005"/>
            <wp:effectExtent l="0" t="0" r="1016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接下来添加骨骼链条</w:t>
      </w:r>
    </w:p>
    <w:p>
      <w:r>
        <w:drawing>
          <wp:inline distT="0" distB="0" distL="114300" distR="114300">
            <wp:extent cx="3640455" cy="3230245"/>
            <wp:effectExtent l="0" t="0" r="1714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3025" cy="17430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简要说明一下四个项目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“链名称”可以任意定义，但是对新手建议给名称的定义和下面的展示完全一致，并且建议至少要涵盖以下7个链。在多个IK链接过程中，绑定根据的是链名称，不同IK绑定文件的链名称不一致无法成功绑定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（spine--脊柱/head--头/arm--胳膊/neck--脖子/leg--腿/left&amp;right--左&amp;右）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71550" cy="2209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骨骼”和“末端骨骼”：以胳膊为例，胳膊的动画有许多种，为了将源骨骼的动画绑定到目标骨骼上，可以简化成只绑定初始骨骼和末端骨骼，两个骨骼里面的骨骼通过UE5自行运算实现绑定。初始骨骼为层级高的，末端骨骼为层级低的，骨骼名称和层级在左侧的骨骼树上有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43275" cy="48387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“IK目标”暂不需要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接下来根据“需要‘绑定动画的骨骼’”进行绑定</w:t>
      </w:r>
    </w:p>
    <w:p>
      <w:r>
        <w:rPr>
          <w:rFonts w:hint="eastAsia"/>
          <w:lang w:val="en-US" w:eastAsia="zh-CN"/>
        </w:rPr>
        <w:t>要注意的是，Arm的骨骼绑定是从“上臂到手”，Leg是从大腿根到脚</w:t>
      </w:r>
    </w:p>
    <w:p>
      <w:r>
        <w:drawing>
          <wp:inline distT="0" distB="0" distL="114300" distR="114300">
            <wp:extent cx="4572635" cy="2860040"/>
            <wp:effectExtent l="0" t="0" r="1841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2649220"/>
            <wp:effectExtent l="0" t="0" r="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140" cy="2326640"/>
            <wp:effectExtent l="0" t="0" r="1016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接下来创建“IK重定向器”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打开后选择“‘具有动画的’源骨骼”的“IK绑定”文件</w:t>
      </w:r>
    </w:p>
    <w:p>
      <w:r>
        <w:drawing>
          <wp:inline distT="0" distB="0" distL="114300" distR="114300">
            <wp:extent cx="4047490" cy="5144135"/>
            <wp:effectExtent l="0" t="0" r="10160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20950"/>
            <wp:effectExtent l="0" t="0" r="889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打开刚刚创建的IK重定向器（被命名为“IK——Active”）</w:t>
      </w:r>
    </w:p>
    <w:p>
      <w:r>
        <w:drawing>
          <wp:inline distT="0" distB="0" distL="114300" distR="114300">
            <wp:extent cx="4610735" cy="2484755"/>
            <wp:effectExtent l="0" t="0" r="18415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在上图红框标出来的“目标IKRig资产”里选择想绑定的目标骨骼的IK绑定文件</w:t>
      </w:r>
    </w:p>
    <w:p>
      <w:r>
        <w:drawing>
          <wp:inline distT="0" distB="0" distL="114300" distR="114300">
            <wp:extent cx="4657725" cy="2513330"/>
            <wp:effectExtent l="0" t="0" r="952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这样就已经完成了，但并没有完全完成</w:t>
      </w:r>
    </w:p>
    <w:p>
      <w:r>
        <w:rPr>
          <w:rFonts w:hint="eastAsia"/>
          <w:lang w:val="en-US" w:eastAsia="zh-CN"/>
        </w:rPr>
        <w:t>在右下角的资产浏览器里有动作，可以双击绿色的动作文件，只要两个人（charactor和Ramy）都动了，就是成功了</w:t>
      </w:r>
    </w:p>
    <w:p>
      <w:r>
        <w:drawing>
          <wp:inline distT="0" distB="0" distL="114300" distR="114300">
            <wp:extent cx="5015230" cy="2711450"/>
            <wp:effectExtent l="0" t="0" r="1397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双击后可能只是改变了姿势但没有动作动画，在下面有暂停/播放按键，用蓝框标记出来了）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此时要开始注意，应当保持源骨骼charactor和目标骨骼Ramy的姿势一致，如果不一致，动画会出现奇怪的东西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我们先不改变骨骼姿势，来看看会出现什么情况</w:t>
      </w:r>
    </w:p>
    <w:p>
      <w:r>
        <w:drawing>
          <wp:inline distT="0" distB="0" distL="114300" distR="114300">
            <wp:extent cx="5172075" cy="36290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很奇怪，所以我们要改变目标骨骼的姿势变成和源骨骼近似一样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先取消动作</w:t>
      </w:r>
    </w:p>
    <w:p>
      <w:bookmarkStart w:id="0" w:name="_GoBack"/>
      <w:r>
        <w:drawing>
          <wp:inline distT="0" distB="0" distL="114300" distR="114300">
            <wp:extent cx="3782695" cy="3507740"/>
            <wp:effectExtent l="0" t="0" r="8255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接下来点击“新建姿势”,命名为A-Pose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（一般姿势有两种，上图左侧charactor的是A姿势，右侧Ramy的是T姿势）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选择A姿势后点击“编辑姿势”</w:t>
      </w:r>
    </w:p>
    <w:p>
      <w:r>
        <w:drawing>
          <wp:inline distT="0" distB="0" distL="114300" distR="114300">
            <wp:extent cx="5268595" cy="1151890"/>
            <wp:effectExtent l="0" t="0" r="825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077585"/>
            <wp:effectExtent l="0" t="0" r="4445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点击要改变角度的关节，旋转直至两个骨骼姿势一样或相似</w:t>
      </w:r>
    </w:p>
    <w:p>
      <w:r>
        <w:drawing>
          <wp:inline distT="0" distB="0" distL="114300" distR="114300">
            <wp:extent cx="5271770" cy="6036945"/>
            <wp:effectExtent l="0" t="0" r="508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89600"/>
            <wp:effectExtent l="0" t="0" r="444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完成后再次点击“编辑姿势”以完成编辑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再次点击动作就可以看看现在已经弄好了</w:t>
      </w:r>
    </w:p>
    <w:p>
      <w:r>
        <w:drawing>
          <wp:inline distT="0" distB="0" distL="114300" distR="114300">
            <wp:extent cx="5000625" cy="48387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如果会出现下面的情况（Remy的腰被拦腰斩断），说明IK绑定没有绑定好</w:t>
      </w:r>
    </w:p>
    <w:p>
      <w:r>
        <w:drawing>
          <wp:inline distT="0" distB="0" distL="114300" distR="114300">
            <wp:extent cx="3771900" cy="5095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解决方案一眼有两个，一是增加骨骼绑定数量，绑定的更加精细；二是调整绑定位置，比如修改初始骨骼和末端骨骼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静态图拦腰斩断，动画过程就不是了。挺有趣的，可以深入研究一下。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上述操作完成后在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内容--Mannequins--Animations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文件夹里选择一个动画蓝图，右键，选择“重定向动画资产--复制和重定向动画蓝图”</w:t>
      </w:r>
    </w:p>
    <w:p>
      <w:r>
        <w:drawing>
          <wp:inline distT="0" distB="0" distL="114300" distR="114300">
            <wp:extent cx="5266690" cy="2588895"/>
            <wp:effectExtent l="0" t="0" r="1016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在右上角的IK重定向器里选择刚刚创建的IK重定向器，之后选择右下角的“重定向”，就会默认在“内容”文件夹里生成动画蓝图和动画序列</w:t>
      </w:r>
    </w:p>
    <w:p>
      <w:r>
        <w:drawing>
          <wp:inline distT="0" distB="0" distL="114300" distR="114300">
            <wp:extent cx="5263515" cy="1275080"/>
            <wp:effectExtent l="0" t="0" r="1333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为方便后续使用，改个名字（后缀名改为Larry，可怜的Ramy改名为Larry了）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打开“内容--ThirdPerson--Blueprints”文件夹，右键“蓝图类”文件复制一份，后缀名改为Larry</w:t>
      </w:r>
    </w:p>
    <w:p>
      <w:r>
        <w:drawing>
          <wp:inline distT="0" distB="0" distL="114300" distR="114300">
            <wp:extent cx="5267960" cy="3246755"/>
            <wp:effectExtent l="0" t="0" r="889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打开刚刚创建的“蓝图类”文件，打开视图窗口，点击左侧的网格体，选择右侧的骨骼网格体选择刚刚创建的Remy，在动画类里选择刚创建的Larry的动画蓝图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1016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2260"/>
            <wp:effectExtent l="0" t="0" r="1016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人物太大了可以弄小一点）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接下来打开“项目设置--项目--地图和模式--默认模式--选中的游戏模式--默认pawn类”在里面选择刚刚创建的Larry蓝图</w:t>
      </w:r>
    </w:p>
    <w:p>
      <w:r>
        <w:drawing>
          <wp:inline distT="0" distB="0" distL="114300" distR="114300">
            <wp:extent cx="5266690" cy="2844800"/>
            <wp:effectExtent l="0" t="0" r="1016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现在运行游戏，就是Ramy的皮肤了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ZkYTNlOGVkOGYzZDdjZjNiNDhmY2E0MjJhODY3ZTEifQ=="/>
  </w:docVars>
  <w:rsids>
    <w:rsidRoot w:val="00000000"/>
    <w:rsid w:val="0B511DBD"/>
    <w:rsid w:val="36CC6495"/>
    <w:rsid w:val="40DA3E1E"/>
    <w:rsid w:val="45692595"/>
    <w:rsid w:val="4CEA6866"/>
    <w:rsid w:val="636B1D4A"/>
    <w:rsid w:val="77161B65"/>
    <w:rsid w:val="79241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1539</Words>
  <Characters>1789</Characters>
  <Lines>0</Lines>
  <Paragraphs>0</Paragraphs>
  <TotalTime>1</TotalTime>
  <ScaleCrop>false</ScaleCrop>
  <LinksUpToDate>false</LinksUpToDate>
  <CharactersWithSpaces>1789</CharactersWithSpaces>
  <Application>WPS Office_11.1.0.15319_F1E327BC-269C-435d-A152-05C5408002CA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2022-11-12T08:54:00Z</dcterms:created>
  <dc:creator>18352</dc:creator>
  <cp:lastModifiedBy>我的名有十二个字不信你数</cp:lastModifiedBy>
  <dcterms:modified xsi:type="dcterms:W3CDTF">2023-11-18T06:18:21Z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B690A781E7EA4B4997CB4E5BE03C407C</vt:lpwstr>
  </property>
</Properties>
</file>